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0490" w:type="dxa"/>
        <w:tblInd w:w="-572" w:type="dxa"/>
        <w:tblLook w:val="04A0" w:firstRow="1" w:lastRow="0" w:firstColumn="1" w:lastColumn="0" w:noHBand="0" w:noVBand="1"/>
      </w:tblPr>
      <w:tblGrid>
        <w:gridCol w:w="2835"/>
        <w:gridCol w:w="7655"/>
      </w:tblGrid>
      <w:tr w:rsidR="001A1D8B" w:rsidRPr="001A1D8B" w14:paraId="1C09D476" w14:textId="77777777" w:rsidTr="001A1D8B">
        <w:tc>
          <w:tcPr>
            <w:tcW w:w="2835" w:type="dxa"/>
          </w:tcPr>
          <w:p w14:paraId="1E22C96E" w14:textId="6B47E5AD" w:rsidR="001A1D8B" w:rsidRPr="001A1D8B" w:rsidRDefault="001A1D8B" w:rsidP="00D90226">
            <w:pPr>
              <w:spacing w:after="60"/>
              <w:jc w:val="right"/>
              <w:rPr>
                <w:sz w:val="20"/>
                <w:szCs w:val="20"/>
              </w:rPr>
            </w:pPr>
            <w:bookmarkStart w:id="0" w:name="_Hlk87443920"/>
            <w:bookmarkStart w:id="1" w:name="_GoBack"/>
            <w:bookmarkEnd w:id="1"/>
            <w:r>
              <w:rPr>
                <w:sz w:val="20"/>
                <w:szCs w:val="20"/>
              </w:rPr>
              <w:t>Tárgy:</w:t>
            </w:r>
          </w:p>
        </w:tc>
        <w:tc>
          <w:tcPr>
            <w:tcW w:w="7655" w:type="dxa"/>
          </w:tcPr>
          <w:p w14:paraId="37964CB7" w14:textId="63F74FF1" w:rsidR="00BB2324" w:rsidRPr="001A1D8B" w:rsidRDefault="00596A54" w:rsidP="00D90226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Gyermekfejlődési kérdőív kitöltésével és az abban szereplő adatok rögzítésével kapcsolatos adatkezelések</w:t>
            </w:r>
          </w:p>
        </w:tc>
      </w:tr>
      <w:tr w:rsidR="00732321" w:rsidRPr="001A1D8B" w14:paraId="76B61F5D" w14:textId="77777777" w:rsidTr="001A1D8B">
        <w:tc>
          <w:tcPr>
            <w:tcW w:w="2835" w:type="dxa"/>
          </w:tcPr>
          <w:p w14:paraId="1B207E3C" w14:textId="029E59B3" w:rsidR="00732321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 xml:space="preserve">Az adatkezelő neve: </w:t>
            </w:r>
          </w:p>
        </w:tc>
        <w:sdt>
          <w:sdtPr>
            <w:rPr>
              <w:rFonts w:ascii="Helvetica" w:eastAsia="Times New Roman" w:hAnsi="Helvetica" w:cs="Helvetica"/>
              <w:color w:val="000000"/>
              <w:sz w:val="20"/>
              <w:szCs w:val="20"/>
              <w:lang w:eastAsia="hu-HU"/>
            </w:rPr>
            <w:alias w:val="Cégnév"/>
            <w:tag w:val=""/>
            <w:id w:val="-1731758186"/>
            <w:placeholder>
              <w:docPart w:val="527E258CF66B4174895CCA30FE16D547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7655" w:type="dxa"/>
              </w:tcPr>
              <w:p w14:paraId="48977D7E" w14:textId="0FE3C6C0" w:rsidR="00732321" w:rsidRDefault="00732321" w:rsidP="00732321">
                <w:pPr>
                  <w:spacing w:after="60"/>
                  <w:rPr>
                    <w:b/>
                    <w:bCs/>
                    <w:sz w:val="20"/>
                    <w:szCs w:val="20"/>
                  </w:rPr>
                </w:pPr>
                <w:r w:rsidRPr="00BB2324">
                  <w:rPr>
                    <w:rFonts w:ascii="Helvetica" w:eastAsia="Times New Roman" w:hAnsi="Helvetica" w:cs="Helvetica"/>
                    <w:color w:val="000000"/>
                    <w:sz w:val="20"/>
                    <w:szCs w:val="20"/>
                    <w:lang w:eastAsia="hu-HU"/>
                  </w:rPr>
                  <w:t>Családbarát Magyarország Központ Nonprofit Közhasznú K</w:t>
                </w:r>
                <w:r>
                  <w:rPr>
                    <w:rFonts w:ascii="Helvetica" w:eastAsia="Times New Roman" w:hAnsi="Helvetica" w:cs="Helvetica"/>
                    <w:color w:val="000000"/>
                    <w:sz w:val="20"/>
                    <w:szCs w:val="20"/>
                    <w:lang w:eastAsia="hu-HU"/>
                  </w:rPr>
                  <w:t>ft.</w:t>
                </w:r>
              </w:p>
            </w:tc>
          </w:sdtContent>
        </w:sdt>
      </w:tr>
      <w:tr w:rsidR="00732321" w:rsidRPr="001A1D8B" w14:paraId="7A9EDAE6" w14:textId="77777777" w:rsidTr="001A1D8B">
        <w:tc>
          <w:tcPr>
            <w:tcW w:w="2835" w:type="dxa"/>
          </w:tcPr>
          <w:p w14:paraId="16DFAC7A" w14:textId="1409D8FB" w:rsidR="00732321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 xml:space="preserve">Az adatkezelő székhelye: </w:t>
            </w:r>
          </w:p>
        </w:tc>
        <w:sdt>
          <w:sdtPr>
            <w:rPr>
              <w:rFonts w:ascii="Helvetica" w:eastAsia="Times New Roman" w:hAnsi="Helvetica" w:cs="Helvetica"/>
              <w:color w:val="000000"/>
              <w:sz w:val="20"/>
              <w:szCs w:val="20"/>
              <w:lang w:eastAsia="hu-HU"/>
            </w:rPr>
            <w:alias w:val="Cég címe"/>
            <w:tag w:val=""/>
            <w:id w:val="439963932"/>
            <w:placeholder>
              <w:docPart w:val="4EDC8DBAB82740329EE1E6F65CD00147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7655" w:type="dxa"/>
              </w:tcPr>
              <w:p w14:paraId="1DE87A0C" w14:textId="58D5DC37" w:rsidR="00732321" w:rsidRDefault="00732321" w:rsidP="00732321">
                <w:pPr>
                  <w:spacing w:after="60"/>
                  <w:rPr>
                    <w:b/>
                    <w:bCs/>
                    <w:sz w:val="20"/>
                    <w:szCs w:val="20"/>
                  </w:rPr>
                </w:pPr>
                <w:r w:rsidRPr="003F5E59">
                  <w:rPr>
                    <w:rFonts w:ascii="Helvetica" w:eastAsia="Times New Roman" w:hAnsi="Helvetica" w:cs="Helvetica"/>
                    <w:color w:val="000000"/>
                    <w:sz w:val="20"/>
                    <w:szCs w:val="20"/>
                    <w:lang w:eastAsia="hu-HU"/>
                  </w:rPr>
                  <w:t>1134 Budapest, Tüzér utca 33-35.</w:t>
                </w:r>
              </w:p>
            </w:tc>
          </w:sdtContent>
        </w:sdt>
      </w:tr>
      <w:tr w:rsidR="00732321" w:rsidRPr="001A1D8B" w14:paraId="59AD4D2F" w14:textId="77777777" w:rsidTr="001A1D8B">
        <w:tc>
          <w:tcPr>
            <w:tcW w:w="2835" w:type="dxa"/>
          </w:tcPr>
          <w:p w14:paraId="3B40A0C4" w14:textId="73B1D90F" w:rsidR="00732321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adatkezelő képviselője:</w:t>
            </w:r>
          </w:p>
        </w:tc>
        <w:tc>
          <w:tcPr>
            <w:tcW w:w="7655" w:type="dxa"/>
          </w:tcPr>
          <w:p w14:paraId="396458BE" w14:textId="08E11734" w:rsidR="00732321" w:rsidRDefault="00732321" w:rsidP="00732321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hu-HU"/>
              </w:rPr>
              <w:t>Dr. Szuromi Kovács Ágnes</w:t>
            </w:r>
          </w:p>
        </w:tc>
      </w:tr>
      <w:tr w:rsidR="00732321" w:rsidRPr="001A1D8B" w14:paraId="06ED7A30" w14:textId="77777777" w:rsidTr="001A1D8B">
        <w:tc>
          <w:tcPr>
            <w:tcW w:w="2835" w:type="dxa"/>
          </w:tcPr>
          <w:p w14:paraId="394BA5D4" w14:textId="3E43D805" w:rsidR="00732321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Az adatkezelő elérhetősége:</w:t>
            </w:r>
          </w:p>
        </w:tc>
        <w:tc>
          <w:tcPr>
            <w:tcW w:w="7655" w:type="dxa"/>
          </w:tcPr>
          <w:p w14:paraId="26257B07" w14:textId="789A0C04" w:rsidR="00732321" w:rsidRDefault="00732321" w:rsidP="00B949AF">
            <w:pPr>
              <w:spacing w:after="60"/>
              <w:rPr>
                <w:b/>
                <w:bCs/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 xml:space="preserve">Postacím: </w:t>
            </w:r>
            <w:sdt>
              <w:sdtPr>
                <w:rPr>
                  <w:sz w:val="20"/>
                  <w:szCs w:val="20"/>
                </w:rPr>
                <w:alias w:val="Cég címe"/>
                <w:tag w:val=""/>
                <w:id w:val="27378753"/>
                <w:placeholder>
                  <w:docPart w:val="886F0EAB07D3447985F5421AB93A3F3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>1134 Budapest, Tüzér utca 33-35.</w:t>
                </w:r>
              </w:sdtContent>
            </w:sdt>
            <w:r w:rsidRPr="001A1D8B">
              <w:rPr>
                <w:sz w:val="20"/>
                <w:szCs w:val="20"/>
              </w:rPr>
              <w:br/>
              <w:t xml:space="preserve">Elektronikus levélcím: </w:t>
            </w:r>
            <w:sdt>
              <w:sdtPr>
                <w:rPr>
                  <w:sz w:val="20"/>
                  <w:szCs w:val="20"/>
                </w:rPr>
                <w:alias w:val="Cég e-mail címe"/>
                <w:tag w:val=""/>
                <w:id w:val="1180623009"/>
                <w:placeholder>
                  <w:docPart w:val="C30D1BC5C9094F71985BBA4160AA9B45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Pr="003F5E59">
                  <w:rPr>
                    <w:sz w:val="20"/>
                    <w:szCs w:val="20"/>
                  </w:rPr>
                  <w:t>titkarsag@c</w:t>
                </w:r>
                <w:r>
                  <w:rPr>
                    <w:sz w:val="20"/>
                    <w:szCs w:val="20"/>
                  </w:rPr>
                  <w:t>salad</w:t>
                </w:r>
                <w:r w:rsidRPr="003F5E59">
                  <w:rPr>
                    <w:sz w:val="20"/>
                    <w:szCs w:val="20"/>
                  </w:rPr>
                  <w:t>.hu</w:t>
                </w:r>
              </w:sdtContent>
            </w:sdt>
          </w:p>
        </w:tc>
      </w:tr>
      <w:tr w:rsidR="00732321" w:rsidRPr="001A1D8B" w14:paraId="00B6DBB7" w14:textId="77777777" w:rsidTr="002C06AF">
        <w:tc>
          <w:tcPr>
            <w:tcW w:w="10490" w:type="dxa"/>
            <w:gridSpan w:val="2"/>
          </w:tcPr>
          <w:p w14:paraId="55783C87" w14:textId="77777777" w:rsidR="00732321" w:rsidRDefault="00732321" w:rsidP="00D90226">
            <w:pPr>
              <w:spacing w:after="6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hu-HU"/>
              </w:rPr>
            </w:pPr>
          </w:p>
        </w:tc>
      </w:tr>
      <w:tr w:rsidR="00596A54" w:rsidRPr="001A1D8B" w14:paraId="2FA63E3F" w14:textId="77777777" w:rsidTr="001A1D8B">
        <w:tc>
          <w:tcPr>
            <w:tcW w:w="2835" w:type="dxa"/>
          </w:tcPr>
          <w:p w14:paraId="18638786" w14:textId="458E1020" w:rsidR="00596A54" w:rsidRPr="001A1D8B" w:rsidRDefault="00596A54" w:rsidP="00D90226">
            <w:pPr>
              <w:spacing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adatkezelés leírása:</w:t>
            </w:r>
          </w:p>
        </w:tc>
        <w:tc>
          <w:tcPr>
            <w:tcW w:w="7655" w:type="dxa"/>
          </w:tcPr>
          <w:p w14:paraId="3D52E19E" w14:textId="54CF9204" w:rsidR="00596A54" w:rsidRDefault="00732321" w:rsidP="00D90226">
            <w:pPr>
              <w:spacing w:after="6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hu-HU"/>
              </w:rPr>
            </w:pPr>
            <w:r w:rsidRPr="0073232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hu-HU"/>
              </w:rPr>
              <w:t>Kérdőív kitöltése és az adatok feltöltése az online felületen: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hu-HU"/>
              </w:rPr>
              <w:br/>
            </w:r>
            <w:r w:rsidR="00596A5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hu-HU"/>
              </w:rPr>
              <w:t>Egy erre szolgáló online felületen b</w:t>
            </w:r>
            <w:r w:rsidR="00596A54" w:rsidRPr="00596A5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hu-HU"/>
              </w:rPr>
              <w:t>ölcsődei kisgyermeknevelők</w:t>
            </w:r>
            <w:r w:rsidR="00B949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hu-HU"/>
              </w:rPr>
              <w:t>, és óvodapedagógusok</w:t>
            </w:r>
            <w:r w:rsidR="00596A54" w:rsidRPr="00596A5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596A5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hu-HU"/>
              </w:rPr>
              <w:t xml:space="preserve">rögzítik a gyermekfejlődési kérdőívben (gyerekekkel kapcsolatban) adott válaszokat. </w:t>
            </w:r>
          </w:p>
        </w:tc>
      </w:tr>
      <w:tr w:rsidR="0062572B" w:rsidRPr="001A1D8B" w14:paraId="1A4AE59D" w14:textId="77777777" w:rsidTr="001A1D8B">
        <w:tc>
          <w:tcPr>
            <w:tcW w:w="2835" w:type="dxa"/>
          </w:tcPr>
          <w:p w14:paraId="0BAA2AFC" w14:textId="77777777" w:rsidR="0062572B" w:rsidRPr="001A1D8B" w:rsidRDefault="0062572B" w:rsidP="00D90226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 xml:space="preserve">Az adatkezelés célja: </w:t>
            </w:r>
          </w:p>
        </w:tc>
        <w:tc>
          <w:tcPr>
            <w:tcW w:w="7655" w:type="dxa"/>
          </w:tcPr>
          <w:p w14:paraId="1A3FBD39" w14:textId="7B823BD9" w:rsidR="0062572B" w:rsidRPr="001A1D8B" w:rsidRDefault="00596A54" w:rsidP="00D90226">
            <w:pPr>
              <w:spacing w:after="60"/>
              <w:rPr>
                <w:sz w:val="20"/>
                <w:szCs w:val="20"/>
              </w:rPr>
            </w:pPr>
            <w:r w:rsidRPr="00596A54">
              <w:rPr>
                <w:sz w:val="20"/>
                <w:szCs w:val="20"/>
              </w:rPr>
              <w:t xml:space="preserve">Egy olyan átfogó, könnyen értékelhető és a mindennapos tevékenységek megfigyelésén alapuló kérdőív </w:t>
            </w:r>
            <w:r>
              <w:rPr>
                <w:sz w:val="20"/>
                <w:szCs w:val="20"/>
              </w:rPr>
              <w:t>kitöltése és az abban rögzített adatok rögzítése</w:t>
            </w:r>
            <w:r w:rsidRPr="00596A54">
              <w:rPr>
                <w:sz w:val="20"/>
                <w:szCs w:val="20"/>
              </w:rPr>
              <w:t>, amely a bölcsődés</w:t>
            </w:r>
            <w:r>
              <w:rPr>
                <w:sz w:val="20"/>
                <w:szCs w:val="20"/>
              </w:rPr>
              <w:t xml:space="preserve"> vagy óvodás</w:t>
            </w:r>
            <w:r w:rsidRPr="00596A54">
              <w:rPr>
                <w:sz w:val="20"/>
                <w:szCs w:val="20"/>
              </w:rPr>
              <w:t xml:space="preserve"> korú gyermekek alapvető készségeit megragadja és objektív kiértékelése révén hasznos támpontot adhat a fejlődési lemaradások korai felismeréséhez, a különböző szűrővizsgálatok (pl. védőnői értékelések, iskolakészültségi vizsgálat) és egyéb speciális vizsgálatok megválasztásához és eredményeinek értékeléséhez.</w:t>
            </w:r>
          </w:p>
        </w:tc>
      </w:tr>
      <w:tr w:rsidR="0062572B" w:rsidRPr="001A1D8B" w14:paraId="58BAE342" w14:textId="77777777" w:rsidTr="001A1D8B">
        <w:tc>
          <w:tcPr>
            <w:tcW w:w="2835" w:type="dxa"/>
          </w:tcPr>
          <w:p w14:paraId="46576A76" w14:textId="77777777" w:rsidR="0062572B" w:rsidRPr="001A1D8B" w:rsidRDefault="0062572B" w:rsidP="00D90226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 kezelt adatok köre:</w:t>
            </w:r>
          </w:p>
        </w:tc>
        <w:tc>
          <w:tcPr>
            <w:tcW w:w="7655" w:type="dxa"/>
          </w:tcPr>
          <w:p w14:paraId="229C1413" w14:textId="515E3BE9" w:rsidR="0062572B" w:rsidRPr="001A1D8B" w:rsidRDefault="00141998" w:rsidP="000160B0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Értékelést végző személy e-mail címe, neve, intézmény és csoport neve. </w:t>
            </w:r>
            <w:r>
              <w:rPr>
                <w:sz w:val="20"/>
                <w:szCs w:val="20"/>
              </w:rPr>
              <w:br/>
              <w:t>A gyermek neve, intézmény neve, csoportja, a gyermek életkora</w:t>
            </w:r>
            <w:r w:rsidR="0051252A">
              <w:rPr>
                <w:sz w:val="20"/>
                <w:szCs w:val="20"/>
              </w:rPr>
              <w:t xml:space="preserve"> (kivéve a születési dátum)</w:t>
            </w:r>
            <w:r>
              <w:rPr>
                <w:sz w:val="20"/>
                <w:szCs w:val="20"/>
              </w:rPr>
              <w:t>, neme, a kitöltés dátuma</w:t>
            </w:r>
            <w:r w:rsidR="008073C1">
              <w:rPr>
                <w:sz w:val="20"/>
                <w:szCs w:val="20"/>
              </w:rPr>
              <w:t>, illetve a</w:t>
            </w:r>
            <w:r>
              <w:rPr>
                <w:sz w:val="20"/>
                <w:szCs w:val="20"/>
              </w:rPr>
              <w:t xml:space="preserve"> gyermekkel kapcsolatos bármilyen észrevétel és a fejlődést befolyásoló tényezők. </w:t>
            </w:r>
            <w:r w:rsidR="005C607E">
              <w:rPr>
                <w:sz w:val="20"/>
                <w:szCs w:val="20"/>
              </w:rPr>
              <w:br/>
            </w:r>
            <w:r w:rsidR="00596A54">
              <w:rPr>
                <w:sz w:val="20"/>
                <w:szCs w:val="20"/>
              </w:rPr>
              <w:t>A kérdőív személyes adat tartalma</w:t>
            </w:r>
            <w:r>
              <w:rPr>
                <w:sz w:val="20"/>
                <w:szCs w:val="20"/>
              </w:rPr>
              <w:t xml:space="preserve"> (pl. nagymozgásra, finommozgásra utaló információk)</w:t>
            </w:r>
          </w:p>
        </w:tc>
      </w:tr>
      <w:tr w:rsidR="0062572B" w:rsidRPr="001A1D8B" w14:paraId="0FB10898" w14:textId="77777777" w:rsidTr="001A1D8B">
        <w:tc>
          <w:tcPr>
            <w:tcW w:w="2835" w:type="dxa"/>
          </w:tcPr>
          <w:p w14:paraId="14AD4A53" w14:textId="77777777" w:rsidR="0062572B" w:rsidRPr="001A1D8B" w:rsidRDefault="0062572B" w:rsidP="00D90226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Az érintettek köre:</w:t>
            </w:r>
          </w:p>
        </w:tc>
        <w:tc>
          <w:tcPr>
            <w:tcW w:w="7655" w:type="dxa"/>
          </w:tcPr>
          <w:p w14:paraId="5709027B" w14:textId="7C8B3AEE" w:rsidR="0062572B" w:rsidRPr="00596A54" w:rsidRDefault="00596A54" w:rsidP="00C60025">
            <w:pPr>
              <w:spacing w:after="60"/>
              <w:rPr>
                <w:sz w:val="20"/>
                <w:szCs w:val="20"/>
              </w:rPr>
            </w:pPr>
            <w:r w:rsidRPr="00596A54">
              <w:rPr>
                <w:sz w:val="20"/>
                <w:szCs w:val="20"/>
              </w:rPr>
              <w:t>A kérdőívet kitöltő</w:t>
            </w:r>
            <w:r w:rsidR="005C607E">
              <w:rPr>
                <w:sz w:val="20"/>
                <w:szCs w:val="20"/>
              </w:rPr>
              <w:t>, kitöltető</w:t>
            </w:r>
            <w:r w:rsidRPr="00596A54">
              <w:rPr>
                <w:sz w:val="20"/>
                <w:szCs w:val="20"/>
              </w:rPr>
              <w:t xml:space="preserve"> természetes személyek</w:t>
            </w:r>
            <w:r w:rsidR="0051252A">
              <w:rPr>
                <w:sz w:val="20"/>
                <w:szCs w:val="20"/>
              </w:rPr>
              <w:t xml:space="preserve">, illetve azok gyermekei. </w:t>
            </w:r>
          </w:p>
        </w:tc>
      </w:tr>
      <w:tr w:rsidR="0062572B" w:rsidRPr="001A1D8B" w14:paraId="563258A4" w14:textId="77777777" w:rsidTr="001A1D8B">
        <w:tc>
          <w:tcPr>
            <w:tcW w:w="2835" w:type="dxa"/>
          </w:tcPr>
          <w:p w14:paraId="15A375E1" w14:textId="77777777" w:rsidR="0062572B" w:rsidRPr="001A1D8B" w:rsidRDefault="0062572B" w:rsidP="00D90226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Az adatkezelés jogalapja:</w:t>
            </w:r>
          </w:p>
        </w:tc>
        <w:tc>
          <w:tcPr>
            <w:tcW w:w="7655" w:type="dxa"/>
          </w:tcPr>
          <w:p w14:paraId="3AEDF73B" w14:textId="177E8F2D" w:rsidR="0062572B" w:rsidRPr="001A1D8B" w:rsidRDefault="0062572B" w:rsidP="000160B0">
            <w:pPr>
              <w:spacing w:after="60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GDPR</w:t>
            </w:r>
            <w:r w:rsidRPr="004F4E33">
              <w:footnoteReference w:id="1"/>
            </w:r>
            <w:r w:rsidRPr="001A1D8B">
              <w:rPr>
                <w:sz w:val="20"/>
                <w:szCs w:val="20"/>
              </w:rPr>
              <w:t xml:space="preserve"> 6. cikk (1) </w:t>
            </w:r>
            <w:proofErr w:type="spellStart"/>
            <w:r w:rsidRPr="001A1D8B">
              <w:rPr>
                <w:sz w:val="20"/>
                <w:szCs w:val="20"/>
              </w:rPr>
              <w:t>bek</w:t>
            </w:r>
            <w:proofErr w:type="spellEnd"/>
            <w:r w:rsidRPr="001A1D8B">
              <w:rPr>
                <w:sz w:val="20"/>
                <w:szCs w:val="20"/>
              </w:rPr>
              <w:t xml:space="preserve">. </w:t>
            </w:r>
            <w:r w:rsidR="00596A54" w:rsidRPr="004F4E33">
              <w:rPr>
                <w:sz w:val="20"/>
                <w:szCs w:val="20"/>
              </w:rPr>
              <w:t>a</w:t>
            </w:r>
            <w:r w:rsidRPr="004F4E33">
              <w:rPr>
                <w:sz w:val="20"/>
                <w:szCs w:val="20"/>
              </w:rPr>
              <w:t>) pont:</w:t>
            </w:r>
            <w:r w:rsidRPr="001A1D8B">
              <w:rPr>
                <w:sz w:val="20"/>
                <w:szCs w:val="20"/>
              </w:rPr>
              <w:t xml:space="preserve"> </w:t>
            </w:r>
            <w:r w:rsidR="00596A54">
              <w:rPr>
                <w:sz w:val="20"/>
                <w:szCs w:val="20"/>
              </w:rPr>
              <w:t xml:space="preserve">az érintett hozzájárulása. </w:t>
            </w:r>
            <w:r w:rsidR="0051252A">
              <w:rPr>
                <w:sz w:val="20"/>
                <w:szCs w:val="20"/>
              </w:rPr>
              <w:t xml:space="preserve">Az intézménybe való felvétel alkalmával, a felvételi papírok kitöltésével egyidejűleg van mód hozzájáruló nyilatkozatot aláírnia az érintettnek (a gyermeke nevében is). </w:t>
            </w:r>
          </w:p>
        </w:tc>
      </w:tr>
      <w:tr w:rsidR="0062572B" w:rsidRPr="001A1D8B" w14:paraId="0F57F3D9" w14:textId="77777777" w:rsidTr="001A1D8B">
        <w:tc>
          <w:tcPr>
            <w:tcW w:w="2835" w:type="dxa"/>
          </w:tcPr>
          <w:p w14:paraId="647F6CFC" w14:textId="77777777" w:rsidR="0062572B" w:rsidRPr="001A1D8B" w:rsidRDefault="0062572B" w:rsidP="00D90226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Az adatkezelés időtartama:</w:t>
            </w:r>
          </w:p>
        </w:tc>
        <w:tc>
          <w:tcPr>
            <w:tcW w:w="7655" w:type="dxa"/>
          </w:tcPr>
          <w:p w14:paraId="0784DE7C" w14:textId="6DE03911" w:rsidR="0062572B" w:rsidRPr="001A1D8B" w:rsidRDefault="0051252A" w:rsidP="00D90226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adatrögzítéstől számított 5 év. </w:t>
            </w:r>
          </w:p>
        </w:tc>
      </w:tr>
      <w:tr w:rsidR="00732321" w:rsidRPr="001A1D8B" w14:paraId="5915A4E6" w14:textId="77777777" w:rsidTr="003E0BC5">
        <w:tc>
          <w:tcPr>
            <w:tcW w:w="10490" w:type="dxa"/>
            <w:gridSpan w:val="2"/>
          </w:tcPr>
          <w:p w14:paraId="5CE1AF79" w14:textId="77777777" w:rsidR="00732321" w:rsidRPr="001A1D8B" w:rsidRDefault="00732321" w:rsidP="00D90226">
            <w:pPr>
              <w:spacing w:after="60"/>
              <w:rPr>
                <w:sz w:val="20"/>
                <w:szCs w:val="20"/>
              </w:rPr>
            </w:pPr>
          </w:p>
        </w:tc>
      </w:tr>
      <w:tr w:rsidR="00732321" w:rsidRPr="001A1D8B" w14:paraId="7A3CD166" w14:textId="77777777" w:rsidTr="001A1D8B">
        <w:tc>
          <w:tcPr>
            <w:tcW w:w="2835" w:type="dxa"/>
          </w:tcPr>
          <w:p w14:paraId="2E63F3A2" w14:textId="025332A7" w:rsidR="00732321" w:rsidRPr="001A1D8B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adatkezelés leírása:</w:t>
            </w:r>
          </w:p>
        </w:tc>
        <w:tc>
          <w:tcPr>
            <w:tcW w:w="7655" w:type="dxa"/>
          </w:tcPr>
          <w:p w14:paraId="4B864CCA" w14:textId="5912580B" w:rsidR="00732321" w:rsidRPr="00732321" w:rsidRDefault="00732321" w:rsidP="00732321">
            <w:pPr>
              <w:spacing w:after="60"/>
              <w:rPr>
                <w:b/>
                <w:bCs/>
                <w:sz w:val="20"/>
                <w:szCs w:val="20"/>
              </w:rPr>
            </w:pPr>
            <w:r w:rsidRPr="00732321">
              <w:rPr>
                <w:b/>
                <w:bCs/>
                <w:sz w:val="20"/>
                <w:szCs w:val="20"/>
              </w:rPr>
              <w:t>Regisztráció és bejelentkezés</w:t>
            </w:r>
          </w:p>
        </w:tc>
      </w:tr>
      <w:tr w:rsidR="00732321" w:rsidRPr="001A1D8B" w14:paraId="77DEE778" w14:textId="77777777" w:rsidTr="001A1D8B">
        <w:tc>
          <w:tcPr>
            <w:tcW w:w="2835" w:type="dxa"/>
          </w:tcPr>
          <w:p w14:paraId="0A3A251A" w14:textId="4CCAD23C" w:rsidR="00732321" w:rsidRPr="001A1D8B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 xml:space="preserve">Az adatkezelés célja: </w:t>
            </w:r>
          </w:p>
        </w:tc>
        <w:tc>
          <w:tcPr>
            <w:tcW w:w="7655" w:type="dxa"/>
          </w:tcPr>
          <w:p w14:paraId="73AE1169" w14:textId="595DC300" w:rsidR="00732321" w:rsidRPr="001A1D8B" w:rsidRDefault="00732321" w:rsidP="00732321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Személyre szóló, biztonságos beléptetést lehetővé tevő felhasználói fiók létesítése és fenntartása</w:t>
            </w:r>
          </w:p>
        </w:tc>
      </w:tr>
      <w:tr w:rsidR="00732321" w:rsidRPr="001A1D8B" w14:paraId="5E4C30EB" w14:textId="77777777" w:rsidTr="001A1D8B">
        <w:tc>
          <w:tcPr>
            <w:tcW w:w="2835" w:type="dxa"/>
          </w:tcPr>
          <w:p w14:paraId="3D62F063" w14:textId="1BF03007" w:rsidR="00732321" w:rsidRPr="001A1D8B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 kezelt adatok köre:</w:t>
            </w:r>
          </w:p>
        </w:tc>
        <w:tc>
          <w:tcPr>
            <w:tcW w:w="7655" w:type="dxa"/>
          </w:tcPr>
          <w:p w14:paraId="17ACE14E" w14:textId="29B23F5A" w:rsidR="00732321" w:rsidRPr="001A1D8B" w:rsidRDefault="00732321" w:rsidP="00732321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cím, vezetéknév, keresztnév, jelszó</w:t>
            </w:r>
          </w:p>
        </w:tc>
      </w:tr>
      <w:tr w:rsidR="00732321" w:rsidRPr="001A1D8B" w14:paraId="37D3BB42" w14:textId="77777777" w:rsidTr="001A1D8B">
        <w:tc>
          <w:tcPr>
            <w:tcW w:w="2835" w:type="dxa"/>
          </w:tcPr>
          <w:p w14:paraId="2BFDA16E" w14:textId="686F3A0F" w:rsidR="00732321" w:rsidRPr="001A1D8B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Az érintettek köre:</w:t>
            </w:r>
          </w:p>
        </w:tc>
        <w:tc>
          <w:tcPr>
            <w:tcW w:w="7655" w:type="dxa"/>
          </w:tcPr>
          <w:p w14:paraId="3C26CEAE" w14:textId="79254DDF" w:rsidR="00732321" w:rsidRPr="001A1D8B" w:rsidRDefault="00732321" w:rsidP="00732321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Regisztráló természetes személyek</w:t>
            </w:r>
          </w:p>
        </w:tc>
      </w:tr>
      <w:tr w:rsidR="00732321" w:rsidRPr="001A1D8B" w14:paraId="66689DC4" w14:textId="77777777" w:rsidTr="001A1D8B">
        <w:tc>
          <w:tcPr>
            <w:tcW w:w="2835" w:type="dxa"/>
          </w:tcPr>
          <w:p w14:paraId="50C3A8D8" w14:textId="0E133029" w:rsidR="00732321" w:rsidRPr="001A1D8B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Az adatkezelés jogalapja:</w:t>
            </w:r>
          </w:p>
        </w:tc>
        <w:tc>
          <w:tcPr>
            <w:tcW w:w="7655" w:type="dxa"/>
          </w:tcPr>
          <w:p w14:paraId="7D314673" w14:textId="2A1BE283" w:rsidR="00732321" w:rsidRPr="001A1D8B" w:rsidRDefault="00732321" w:rsidP="00732321">
            <w:pPr>
              <w:spacing w:after="60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 xml:space="preserve">GDPR 6. cikk (1) </w:t>
            </w:r>
            <w:proofErr w:type="spellStart"/>
            <w:r w:rsidRPr="001A1D8B">
              <w:rPr>
                <w:sz w:val="20"/>
                <w:szCs w:val="20"/>
              </w:rPr>
              <w:t>bek</w:t>
            </w:r>
            <w:proofErr w:type="spellEnd"/>
            <w:r w:rsidRPr="001A1D8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</w:t>
            </w:r>
            <w:r w:rsidRPr="001A1D8B">
              <w:rPr>
                <w:sz w:val="20"/>
                <w:szCs w:val="20"/>
              </w:rPr>
              <w:t xml:space="preserve">) pont: </w:t>
            </w:r>
            <w:r>
              <w:rPr>
                <w:sz w:val="20"/>
                <w:szCs w:val="20"/>
              </w:rPr>
              <w:t xml:space="preserve">az érintett hozzájárulása. </w:t>
            </w:r>
          </w:p>
        </w:tc>
      </w:tr>
      <w:tr w:rsidR="00732321" w:rsidRPr="001A1D8B" w14:paraId="5F4E9473" w14:textId="77777777" w:rsidTr="001A1D8B">
        <w:tc>
          <w:tcPr>
            <w:tcW w:w="2835" w:type="dxa"/>
          </w:tcPr>
          <w:p w14:paraId="567948EF" w14:textId="112B5F27" w:rsidR="00732321" w:rsidRPr="001A1D8B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Az adatkezelés időtartama:</w:t>
            </w:r>
          </w:p>
        </w:tc>
        <w:tc>
          <w:tcPr>
            <w:tcW w:w="7655" w:type="dxa"/>
          </w:tcPr>
          <w:p w14:paraId="05EFE5C6" w14:textId="355BF334" w:rsidR="00732321" w:rsidRPr="001A1D8B" w:rsidRDefault="00732321" w:rsidP="00732321">
            <w:pPr>
              <w:spacing w:after="60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 kezelt adatokat</w:t>
            </w:r>
            <w:r w:rsidR="004A177A">
              <w:rPr>
                <w:sz w:val="20"/>
                <w:szCs w:val="20"/>
              </w:rPr>
              <w:t xml:space="preserve"> Adatkezelő a fiók inaktiválásának kezdeményezéséig kezeli. </w:t>
            </w:r>
            <w:r w:rsidRPr="001A1D8B">
              <w:rPr>
                <w:sz w:val="20"/>
                <w:szCs w:val="20"/>
              </w:rPr>
              <w:t xml:space="preserve">Adatkezelő </w:t>
            </w:r>
            <w:proofErr w:type="spellStart"/>
            <w:r w:rsidR="004F4E33">
              <w:rPr>
                <w:sz w:val="20"/>
                <w:szCs w:val="20"/>
              </w:rPr>
              <w:t>inaktiválja</w:t>
            </w:r>
            <w:proofErr w:type="spellEnd"/>
            <w:r w:rsidR="004F4E33">
              <w:rPr>
                <w:sz w:val="20"/>
                <w:szCs w:val="20"/>
              </w:rPr>
              <w:t xml:space="preserve"> a fiókot</w:t>
            </w:r>
            <w:r>
              <w:rPr>
                <w:sz w:val="20"/>
                <w:szCs w:val="20"/>
              </w:rPr>
              <w:t xml:space="preserve">, amennyiben </w:t>
            </w:r>
            <w:r w:rsidRPr="001A1D8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z érintett kéri vagy a felhasználói fiókot az érintett </w:t>
            </w:r>
            <w:r w:rsidR="004F4E33">
              <w:rPr>
                <w:sz w:val="20"/>
                <w:szCs w:val="20"/>
              </w:rPr>
              <w:t>fel kívánja függeszteni</w:t>
            </w:r>
            <w:r>
              <w:rPr>
                <w:sz w:val="20"/>
                <w:szCs w:val="20"/>
              </w:rPr>
              <w:t>.</w:t>
            </w:r>
          </w:p>
        </w:tc>
      </w:tr>
      <w:tr w:rsidR="00141998" w:rsidRPr="001A1D8B" w14:paraId="2B583895" w14:textId="77777777" w:rsidTr="00224DAC">
        <w:tc>
          <w:tcPr>
            <w:tcW w:w="10490" w:type="dxa"/>
            <w:gridSpan w:val="2"/>
          </w:tcPr>
          <w:p w14:paraId="33930CA1" w14:textId="77777777" w:rsidR="00141998" w:rsidRPr="001A1D8B" w:rsidRDefault="00141998" w:rsidP="00732321">
            <w:pPr>
              <w:spacing w:after="60"/>
              <w:rPr>
                <w:sz w:val="20"/>
                <w:szCs w:val="20"/>
              </w:rPr>
            </w:pPr>
          </w:p>
        </w:tc>
      </w:tr>
      <w:tr w:rsidR="00732321" w:rsidRPr="001A1D8B" w14:paraId="1FD9D29E" w14:textId="77777777" w:rsidTr="001A1D8B">
        <w:tc>
          <w:tcPr>
            <w:tcW w:w="2835" w:type="dxa"/>
          </w:tcPr>
          <w:p w14:paraId="3C32732C" w14:textId="77777777" w:rsidR="00732321" w:rsidRPr="001A1D8B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Az érintett jogai:</w:t>
            </w:r>
          </w:p>
        </w:tc>
        <w:tc>
          <w:tcPr>
            <w:tcW w:w="7655" w:type="dxa"/>
          </w:tcPr>
          <w:p w14:paraId="76792052" w14:textId="3977DE09" w:rsidR="00732321" w:rsidRPr="001A1D8B" w:rsidRDefault="00732321" w:rsidP="00732321">
            <w:pPr>
              <w:spacing w:after="60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Az érintettnek joga van arra, hogy személyes adatait géppel olvasható formátumban megkapja, tiltakozzon az adatkezelés ellen</w:t>
            </w:r>
            <w:r>
              <w:rPr>
                <w:sz w:val="20"/>
                <w:szCs w:val="20"/>
              </w:rPr>
              <w:t xml:space="preserve"> (amennyiben a GDPR-ban rögzített feltételek fennállnak)</w:t>
            </w:r>
            <w:r w:rsidRPr="001A1D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illetve</w:t>
            </w:r>
            <w:r w:rsidRPr="001A1D8B">
              <w:rPr>
                <w:sz w:val="20"/>
                <w:szCs w:val="20"/>
              </w:rPr>
              <w:t xml:space="preserve"> ne terjedjen ki rá a kizárólag automatizált adatkezelésen alapuló döntés hatálya. </w:t>
            </w:r>
            <w:r w:rsidRPr="001A1D8B">
              <w:rPr>
                <w:sz w:val="20"/>
                <w:szCs w:val="20"/>
              </w:rPr>
              <w:br/>
              <w:t>Az érintettnek joga van továbbá személyes adatainak kezelésével összefüggésben tájékoztatást kérni, az adatkezeléshez adott hozzájárulását visszavonni</w:t>
            </w:r>
            <w:r>
              <w:rPr>
                <w:sz w:val="20"/>
                <w:szCs w:val="20"/>
              </w:rPr>
              <w:t xml:space="preserve"> (amennyiben hozzájárulás mentén valósul meg az adatkezelés)</w:t>
            </w:r>
            <w:r w:rsidRPr="001A1D8B">
              <w:rPr>
                <w:sz w:val="20"/>
                <w:szCs w:val="20"/>
              </w:rPr>
              <w:t xml:space="preserve">, továbbá adatainak </w:t>
            </w:r>
            <w:r w:rsidR="008073C1">
              <w:rPr>
                <w:sz w:val="20"/>
                <w:szCs w:val="20"/>
              </w:rPr>
              <w:t>korlátozását, pontosítását</w:t>
            </w:r>
            <w:r w:rsidRPr="001A1D8B">
              <w:rPr>
                <w:sz w:val="20"/>
                <w:szCs w:val="20"/>
              </w:rPr>
              <w:t xml:space="preserve"> és törlését kérni, valamint az elfeledtetés jogával élni a GDPR alapján az Adatkezelő </w:t>
            </w:r>
            <w:r w:rsidRPr="001A1D8B">
              <w:rPr>
                <w:sz w:val="20"/>
                <w:szCs w:val="20"/>
                <w:u w:val="single"/>
              </w:rPr>
              <w:t>fen</w:t>
            </w:r>
            <w:r>
              <w:rPr>
                <w:sz w:val="20"/>
                <w:szCs w:val="20"/>
                <w:u w:val="single"/>
              </w:rPr>
              <w:t>t</w:t>
            </w:r>
            <w:r w:rsidRPr="001A1D8B">
              <w:rPr>
                <w:sz w:val="20"/>
                <w:szCs w:val="20"/>
                <w:u w:val="single"/>
              </w:rPr>
              <w:t>i elérhetőségén.</w:t>
            </w:r>
            <w:r w:rsidRPr="001A1D8B">
              <w:rPr>
                <w:sz w:val="20"/>
                <w:szCs w:val="20"/>
              </w:rPr>
              <w:t xml:space="preserve"> </w:t>
            </w:r>
          </w:p>
        </w:tc>
      </w:tr>
      <w:tr w:rsidR="00732321" w:rsidRPr="001A1D8B" w14:paraId="40937206" w14:textId="77777777" w:rsidTr="001A1D8B">
        <w:tc>
          <w:tcPr>
            <w:tcW w:w="2835" w:type="dxa"/>
          </w:tcPr>
          <w:p w14:paraId="0546088B" w14:textId="66C0F489" w:rsidR="00732321" w:rsidRPr="001A1D8B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További, adatkezelésben résztvevő szervezetek:</w:t>
            </w:r>
          </w:p>
        </w:tc>
        <w:tc>
          <w:tcPr>
            <w:tcW w:w="7655" w:type="dxa"/>
          </w:tcPr>
          <w:p w14:paraId="6AC271C5" w14:textId="67904EBD" w:rsidR="00732321" w:rsidRPr="001A1D8B" w:rsidRDefault="0051252A" w:rsidP="00732321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Nincs. </w:t>
            </w:r>
          </w:p>
        </w:tc>
      </w:tr>
      <w:tr w:rsidR="00732321" w:rsidRPr="001A1D8B" w14:paraId="61DBE830" w14:textId="77777777" w:rsidTr="001A1D8B">
        <w:tc>
          <w:tcPr>
            <w:tcW w:w="2835" w:type="dxa"/>
          </w:tcPr>
          <w:p w14:paraId="0271AF60" w14:textId="77777777" w:rsidR="00732321" w:rsidRPr="001A1D8B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Biztonsági intézkedések általános leírása:</w:t>
            </w:r>
          </w:p>
        </w:tc>
        <w:tc>
          <w:tcPr>
            <w:tcW w:w="7655" w:type="dxa"/>
          </w:tcPr>
          <w:p w14:paraId="5E619D49" w14:textId="22202BFA" w:rsidR="00732321" w:rsidRPr="001A1D8B" w:rsidRDefault="00732321" w:rsidP="00732321">
            <w:pPr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Adatkezelő az adatkezelések felett érvényesíti a jogszabályban foglalt előírásokat, valamint gondoskodik arról, hogy érvényesüljön az illetéktelen hozzáférés elleni védelem.</w:t>
            </w:r>
            <w:r w:rsidR="00640309">
              <w:rPr>
                <w:sz w:val="20"/>
                <w:szCs w:val="20"/>
              </w:rPr>
              <w:t xml:space="preserve"> </w:t>
            </w:r>
          </w:p>
        </w:tc>
      </w:tr>
      <w:tr w:rsidR="00732321" w:rsidRPr="001A1D8B" w14:paraId="54BC5133" w14:textId="77777777" w:rsidTr="001A1D8B">
        <w:tc>
          <w:tcPr>
            <w:tcW w:w="2835" w:type="dxa"/>
          </w:tcPr>
          <w:p w14:paraId="4C677525" w14:textId="77777777" w:rsidR="00732321" w:rsidRPr="001A1D8B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Profilalkotás:</w:t>
            </w:r>
          </w:p>
        </w:tc>
        <w:tc>
          <w:tcPr>
            <w:tcW w:w="7655" w:type="dxa"/>
          </w:tcPr>
          <w:p w14:paraId="3805E203" w14:textId="02F8EB37" w:rsidR="00732321" w:rsidRPr="001A1D8B" w:rsidRDefault="00732321" w:rsidP="00732321">
            <w:pPr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 xml:space="preserve">Adatkezelő </w:t>
            </w:r>
            <w:r w:rsidR="00640309">
              <w:rPr>
                <w:sz w:val="20"/>
                <w:szCs w:val="20"/>
              </w:rPr>
              <w:t>p</w:t>
            </w:r>
            <w:r w:rsidRPr="001A1D8B">
              <w:rPr>
                <w:sz w:val="20"/>
                <w:szCs w:val="20"/>
              </w:rPr>
              <w:t xml:space="preserve">rofilalkotást </w:t>
            </w:r>
            <w:r w:rsidR="00640309">
              <w:rPr>
                <w:sz w:val="20"/>
                <w:szCs w:val="20"/>
              </w:rPr>
              <w:t xml:space="preserve">valósít meg </w:t>
            </w:r>
            <w:r w:rsidRPr="001A1D8B">
              <w:rPr>
                <w:sz w:val="20"/>
                <w:szCs w:val="20"/>
              </w:rPr>
              <w:t>az adatkezelések során.</w:t>
            </w:r>
          </w:p>
        </w:tc>
      </w:tr>
      <w:tr w:rsidR="00732321" w:rsidRPr="001A1D8B" w14:paraId="0B4FFC4B" w14:textId="77777777" w:rsidTr="001A1D8B">
        <w:tc>
          <w:tcPr>
            <w:tcW w:w="2835" w:type="dxa"/>
          </w:tcPr>
          <w:p w14:paraId="5783EFA3" w14:textId="77777777" w:rsidR="00732321" w:rsidRPr="001A1D8B" w:rsidRDefault="00732321" w:rsidP="00732321">
            <w:pPr>
              <w:spacing w:after="60"/>
              <w:jc w:val="right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lastRenderedPageBreak/>
              <w:t>Jogorvoslat:</w:t>
            </w:r>
          </w:p>
        </w:tc>
        <w:tc>
          <w:tcPr>
            <w:tcW w:w="7655" w:type="dxa"/>
          </w:tcPr>
          <w:p w14:paraId="7B8D1F72" w14:textId="77777777" w:rsidR="00732321" w:rsidRPr="001A1D8B" w:rsidRDefault="00732321" w:rsidP="00732321">
            <w:pPr>
              <w:spacing w:beforeAutospacing="0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>Az érintett a személyes adataihoz fűződő jogának megsértése esetén a Nemzeti Adatvédelmi és Információszabadság Hatósághoz fordulhat:</w:t>
            </w:r>
          </w:p>
          <w:p w14:paraId="6FFC5372" w14:textId="2FEB4351" w:rsidR="00732321" w:rsidRPr="001A1D8B" w:rsidRDefault="00732321" w:rsidP="00732321">
            <w:pPr>
              <w:spacing w:beforeAutospacing="0"/>
              <w:ind w:left="708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 xml:space="preserve">Székhely: </w:t>
            </w:r>
            <w:r w:rsidRPr="00F55DB0">
              <w:rPr>
                <w:sz w:val="20"/>
                <w:szCs w:val="20"/>
              </w:rPr>
              <w:t>1055 Budapest, Falk Miksa utca 9-11</w:t>
            </w:r>
            <w:r w:rsidRPr="001A1D8B">
              <w:rPr>
                <w:sz w:val="20"/>
                <w:szCs w:val="20"/>
              </w:rPr>
              <w:br/>
              <w:t xml:space="preserve">Postacím: </w:t>
            </w:r>
            <w:r w:rsidRPr="00F55DB0">
              <w:rPr>
                <w:sz w:val="20"/>
                <w:szCs w:val="20"/>
              </w:rPr>
              <w:t>1363 Budapest, Pf.: 9.</w:t>
            </w:r>
            <w:r w:rsidRPr="001A1D8B">
              <w:rPr>
                <w:sz w:val="20"/>
                <w:szCs w:val="20"/>
              </w:rPr>
              <w:br/>
              <w:t>Telefonszám: +36 (1) 391-1400</w:t>
            </w:r>
            <w:r w:rsidRPr="001A1D8B">
              <w:rPr>
                <w:sz w:val="20"/>
                <w:szCs w:val="20"/>
              </w:rPr>
              <w:br/>
              <w:t xml:space="preserve">Központi elektronikus levélcím: </w:t>
            </w:r>
            <w:hyperlink r:id="rId8" w:history="1">
              <w:r w:rsidRPr="001A1D8B">
                <w:rPr>
                  <w:rStyle w:val="Hiperhivatkozs"/>
                  <w:sz w:val="20"/>
                  <w:szCs w:val="20"/>
                </w:rPr>
                <w:t>ugyfelszolgalat@naih.hu</w:t>
              </w:r>
            </w:hyperlink>
            <w:r w:rsidRPr="001A1D8B">
              <w:rPr>
                <w:sz w:val="20"/>
                <w:szCs w:val="20"/>
              </w:rPr>
              <w:t xml:space="preserve"> </w:t>
            </w:r>
          </w:p>
          <w:p w14:paraId="3E1A2025" w14:textId="77777777" w:rsidR="00732321" w:rsidRPr="001A1D8B" w:rsidRDefault="00732321" w:rsidP="00732321">
            <w:pPr>
              <w:spacing w:beforeAutospacing="0"/>
              <w:rPr>
                <w:sz w:val="20"/>
                <w:szCs w:val="20"/>
              </w:rPr>
            </w:pPr>
            <w:r w:rsidRPr="001A1D8B">
              <w:rPr>
                <w:sz w:val="20"/>
                <w:szCs w:val="20"/>
              </w:rPr>
              <w:t xml:space="preserve">A fentieken túlmenően az érintett keresettel fordulhat az adatkezelő székhelye szerint illetékes törvényszékhez. A törvényszékek felsorolását és elérhetőségét az alábbi linken keresztül tekintheti meg: </w:t>
            </w:r>
            <w:hyperlink r:id="rId9" w:history="1">
              <w:r w:rsidRPr="001A1D8B">
                <w:rPr>
                  <w:rStyle w:val="Hiperhivatkozs"/>
                  <w:sz w:val="20"/>
                  <w:szCs w:val="20"/>
                </w:rPr>
                <w:t>http://birosag.hu/torvenyszekek</w:t>
              </w:r>
            </w:hyperlink>
            <w:r w:rsidRPr="001A1D8B"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14:paraId="3602CAE0" w14:textId="77777777" w:rsidR="00FE14FE" w:rsidRPr="001A1D8B" w:rsidRDefault="00FE14FE" w:rsidP="00C60025"/>
    <w:sectPr w:rsidR="00FE14FE" w:rsidRPr="001A1D8B" w:rsidSect="00370945">
      <w:pgSz w:w="11906" w:h="16838"/>
      <w:pgMar w:top="851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0DB96" w14:textId="77777777" w:rsidR="00E16A58" w:rsidRDefault="00E16A58" w:rsidP="00BF4BC0">
      <w:pPr>
        <w:spacing w:before="0" w:after="0"/>
      </w:pPr>
      <w:r>
        <w:separator/>
      </w:r>
    </w:p>
  </w:endnote>
  <w:endnote w:type="continuationSeparator" w:id="0">
    <w:p w14:paraId="7B6847D2" w14:textId="77777777" w:rsidR="00E16A58" w:rsidRDefault="00E16A58" w:rsidP="00BF4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 Medium">
    <w:altName w:val="Times New Roman"/>
    <w:charset w:val="EE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B45C4" w14:textId="77777777" w:rsidR="00E16A58" w:rsidRDefault="00E16A58" w:rsidP="00BF4BC0">
      <w:pPr>
        <w:spacing w:before="0" w:after="0"/>
      </w:pPr>
      <w:r>
        <w:separator/>
      </w:r>
    </w:p>
  </w:footnote>
  <w:footnote w:type="continuationSeparator" w:id="0">
    <w:p w14:paraId="74D63337" w14:textId="77777777" w:rsidR="00E16A58" w:rsidRDefault="00E16A58" w:rsidP="00BF4BC0">
      <w:pPr>
        <w:spacing w:before="0" w:after="0"/>
      </w:pPr>
      <w:r>
        <w:continuationSeparator/>
      </w:r>
    </w:p>
  </w:footnote>
  <w:footnote w:id="1">
    <w:p w14:paraId="168E7C5A" w14:textId="77777777" w:rsidR="0062572B" w:rsidRDefault="0062572B" w:rsidP="0062572B">
      <w:pPr>
        <w:pStyle w:val="Lbjegyzetszveg"/>
      </w:pPr>
      <w:r w:rsidRPr="007D2645">
        <w:rPr>
          <w:rStyle w:val="Lbjegyzet-hivatkozs"/>
          <w:sz w:val="18"/>
        </w:rPr>
        <w:footnoteRef/>
      </w:r>
      <w:r w:rsidRPr="007D2645">
        <w:rPr>
          <w:sz w:val="18"/>
        </w:rPr>
        <w:t xml:space="preserve"> Az Európai Parlament és a Tanács 2016/679 Rendelete (2016. április 27.) a természetes személyeknek a személyes adatok kezelése tekintetében történő védelméről és az ilyen adatok szabad áramlásáról, valamint a 95/46/EK irányelv hatályon kívül helyezéséről (általános adatvédelmi rendelet)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B019D"/>
    <w:multiLevelType w:val="hybridMultilevel"/>
    <w:tmpl w:val="961AF7CA"/>
    <w:lvl w:ilvl="0" w:tplc="183E7F14">
      <w:start w:val="1"/>
      <w:numFmt w:val="lowerRoman"/>
      <w:pStyle w:val="Listaszerbekezds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F63FA5"/>
    <w:multiLevelType w:val="hybridMultilevel"/>
    <w:tmpl w:val="E59E6D40"/>
    <w:lvl w:ilvl="0" w:tplc="9F560E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18"/>
    <w:rsid w:val="000160B0"/>
    <w:rsid w:val="000210DB"/>
    <w:rsid w:val="0006015B"/>
    <w:rsid w:val="0006249A"/>
    <w:rsid w:val="000634B5"/>
    <w:rsid w:val="00075278"/>
    <w:rsid w:val="00092797"/>
    <w:rsid w:val="0009651C"/>
    <w:rsid w:val="000D165E"/>
    <w:rsid w:val="000D38F2"/>
    <w:rsid w:val="00106BEE"/>
    <w:rsid w:val="00141998"/>
    <w:rsid w:val="001627B0"/>
    <w:rsid w:val="00177B14"/>
    <w:rsid w:val="00196DDD"/>
    <w:rsid w:val="00197835"/>
    <w:rsid w:val="001A1D8B"/>
    <w:rsid w:val="001C77F5"/>
    <w:rsid w:val="001D02B5"/>
    <w:rsid w:val="001D0F4C"/>
    <w:rsid w:val="001E0D0B"/>
    <w:rsid w:val="001E1626"/>
    <w:rsid w:val="002128E1"/>
    <w:rsid w:val="0022389D"/>
    <w:rsid w:val="0022397F"/>
    <w:rsid w:val="00272B06"/>
    <w:rsid w:val="00276907"/>
    <w:rsid w:val="002D0818"/>
    <w:rsid w:val="002D12B4"/>
    <w:rsid w:val="002E7EFB"/>
    <w:rsid w:val="00307E75"/>
    <w:rsid w:val="003215EC"/>
    <w:rsid w:val="00357F26"/>
    <w:rsid w:val="00370945"/>
    <w:rsid w:val="003952D5"/>
    <w:rsid w:val="003A197D"/>
    <w:rsid w:val="003F5E59"/>
    <w:rsid w:val="003F7D2A"/>
    <w:rsid w:val="004151EB"/>
    <w:rsid w:val="004623D6"/>
    <w:rsid w:val="00470883"/>
    <w:rsid w:val="004A177A"/>
    <w:rsid w:val="004D5C08"/>
    <w:rsid w:val="004F4E33"/>
    <w:rsid w:val="0051252A"/>
    <w:rsid w:val="00551690"/>
    <w:rsid w:val="0058268F"/>
    <w:rsid w:val="00596A54"/>
    <w:rsid w:val="00597429"/>
    <w:rsid w:val="005C607E"/>
    <w:rsid w:val="00605065"/>
    <w:rsid w:val="0062572B"/>
    <w:rsid w:val="00640309"/>
    <w:rsid w:val="00647842"/>
    <w:rsid w:val="00676A62"/>
    <w:rsid w:val="0069043F"/>
    <w:rsid w:val="00697068"/>
    <w:rsid w:val="00697498"/>
    <w:rsid w:val="006A1802"/>
    <w:rsid w:val="006C0D16"/>
    <w:rsid w:val="006C492E"/>
    <w:rsid w:val="00720390"/>
    <w:rsid w:val="00726666"/>
    <w:rsid w:val="00732321"/>
    <w:rsid w:val="00752C4D"/>
    <w:rsid w:val="00756C07"/>
    <w:rsid w:val="00797A70"/>
    <w:rsid w:val="007A3990"/>
    <w:rsid w:val="007B3504"/>
    <w:rsid w:val="007C0979"/>
    <w:rsid w:val="007F45E6"/>
    <w:rsid w:val="008073C1"/>
    <w:rsid w:val="00815BC7"/>
    <w:rsid w:val="00822609"/>
    <w:rsid w:val="00826EB5"/>
    <w:rsid w:val="00842793"/>
    <w:rsid w:val="0084295A"/>
    <w:rsid w:val="00857986"/>
    <w:rsid w:val="008C073E"/>
    <w:rsid w:val="008C17D3"/>
    <w:rsid w:val="008E1A1E"/>
    <w:rsid w:val="008F09BD"/>
    <w:rsid w:val="00903F66"/>
    <w:rsid w:val="0090670B"/>
    <w:rsid w:val="00914BF7"/>
    <w:rsid w:val="009A69C4"/>
    <w:rsid w:val="009D3D4B"/>
    <w:rsid w:val="009D572A"/>
    <w:rsid w:val="00A017F7"/>
    <w:rsid w:val="00A35F8A"/>
    <w:rsid w:val="00A43723"/>
    <w:rsid w:val="00A623BF"/>
    <w:rsid w:val="00A96D7D"/>
    <w:rsid w:val="00AA33B9"/>
    <w:rsid w:val="00AD2AEC"/>
    <w:rsid w:val="00B573B9"/>
    <w:rsid w:val="00B81FA1"/>
    <w:rsid w:val="00B87977"/>
    <w:rsid w:val="00B949AF"/>
    <w:rsid w:val="00BA6139"/>
    <w:rsid w:val="00BB2324"/>
    <w:rsid w:val="00BF4BC0"/>
    <w:rsid w:val="00C0405F"/>
    <w:rsid w:val="00C366C3"/>
    <w:rsid w:val="00C5506F"/>
    <w:rsid w:val="00C60025"/>
    <w:rsid w:val="00C73A3F"/>
    <w:rsid w:val="00C85CFC"/>
    <w:rsid w:val="00C90013"/>
    <w:rsid w:val="00CB7037"/>
    <w:rsid w:val="00CE2AF2"/>
    <w:rsid w:val="00CF2CAF"/>
    <w:rsid w:val="00D22F18"/>
    <w:rsid w:val="00D23A0D"/>
    <w:rsid w:val="00D604E3"/>
    <w:rsid w:val="00D613EC"/>
    <w:rsid w:val="00D70952"/>
    <w:rsid w:val="00D9056F"/>
    <w:rsid w:val="00DA3D5A"/>
    <w:rsid w:val="00DB5457"/>
    <w:rsid w:val="00DD1AB9"/>
    <w:rsid w:val="00E00B7D"/>
    <w:rsid w:val="00E15B60"/>
    <w:rsid w:val="00E16A58"/>
    <w:rsid w:val="00E23A66"/>
    <w:rsid w:val="00E242C5"/>
    <w:rsid w:val="00E367AF"/>
    <w:rsid w:val="00E40213"/>
    <w:rsid w:val="00E4734F"/>
    <w:rsid w:val="00E51A82"/>
    <w:rsid w:val="00E65BF6"/>
    <w:rsid w:val="00E8051E"/>
    <w:rsid w:val="00EA1E52"/>
    <w:rsid w:val="00EC3EF8"/>
    <w:rsid w:val="00EE0A51"/>
    <w:rsid w:val="00EE2773"/>
    <w:rsid w:val="00F00A8B"/>
    <w:rsid w:val="00F36599"/>
    <w:rsid w:val="00F36AE9"/>
    <w:rsid w:val="00F43B7F"/>
    <w:rsid w:val="00F55DB0"/>
    <w:rsid w:val="00F622A3"/>
    <w:rsid w:val="00F67BC8"/>
    <w:rsid w:val="00F70C4B"/>
    <w:rsid w:val="00F750EF"/>
    <w:rsid w:val="00FA6DCB"/>
    <w:rsid w:val="00FA7921"/>
    <w:rsid w:val="00FE14F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DA4565"/>
  <w15:chartTrackingRefBased/>
  <w15:docId w15:val="{2283838F-03A6-4554-926E-D467F882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6139"/>
    <w:rPr>
      <w:rFonts w:ascii="Arial" w:hAnsi="Arial"/>
    </w:rPr>
  </w:style>
  <w:style w:type="paragraph" w:styleId="Cmsor1">
    <w:name w:val="heading 1"/>
    <w:basedOn w:val="Norml"/>
    <w:next w:val="Norml"/>
    <w:link w:val="Cmsor1Char"/>
    <w:qFormat/>
    <w:rsid w:val="00BA6139"/>
    <w:pPr>
      <w:keepNext/>
      <w:keepLines/>
      <w:spacing w:before="400" w:after="120" w:line="276" w:lineRule="auto"/>
      <w:outlineLvl w:val="0"/>
    </w:pPr>
    <w:rPr>
      <w:rFonts w:ascii="Raleway Medium" w:eastAsia="Arial" w:hAnsi="Raleway Medium" w:cs="Arial"/>
      <w:color w:val="000000"/>
      <w:sz w:val="40"/>
      <w:szCs w:val="40"/>
      <w:lang w:val="hu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A6139"/>
    <w:pPr>
      <w:keepNext/>
      <w:keepLines/>
      <w:spacing w:before="40" w:after="0"/>
      <w:outlineLvl w:val="1"/>
    </w:pPr>
    <w:rPr>
      <w:rFonts w:ascii="Raleway Medium" w:eastAsiaTheme="majorEastAsia" w:hAnsi="Raleway Medium" w:cstheme="majorBidi"/>
      <w:sz w:val="32"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BA6139"/>
    <w:pPr>
      <w:keepNext/>
      <w:keepLines/>
      <w:spacing w:before="40" w:after="0"/>
      <w:outlineLvl w:val="2"/>
    </w:pPr>
    <w:rPr>
      <w:rFonts w:ascii="Raleway Medium" w:eastAsiaTheme="majorEastAsia" w:hAnsi="Raleway Medium" w:cstheme="majorBidi"/>
      <w:sz w:val="28"/>
      <w:szCs w:val="24"/>
    </w:rPr>
  </w:style>
  <w:style w:type="paragraph" w:styleId="Cmsor4">
    <w:name w:val="heading 4"/>
    <w:basedOn w:val="Norml"/>
    <w:next w:val="Norml"/>
    <w:link w:val="Cmsor4Char"/>
    <w:autoRedefine/>
    <w:uiPriority w:val="9"/>
    <w:unhideWhenUsed/>
    <w:qFormat/>
    <w:rsid w:val="00BA6139"/>
    <w:pPr>
      <w:keepNext/>
      <w:keepLines/>
      <w:outlineLvl w:val="3"/>
    </w:pPr>
    <w:rPr>
      <w:rFonts w:ascii="Raleway Medium" w:eastAsiaTheme="majorEastAsia" w:hAnsi="Raleway Medium" w:cstheme="majorBidi"/>
      <w:b/>
      <w:iCs/>
      <w:sz w:val="24"/>
    </w:rPr>
  </w:style>
  <w:style w:type="paragraph" w:styleId="Cmsor5">
    <w:name w:val="heading 5"/>
    <w:basedOn w:val="Norml"/>
    <w:next w:val="Norml"/>
    <w:link w:val="Cmsor5Char"/>
    <w:autoRedefine/>
    <w:uiPriority w:val="9"/>
    <w:unhideWhenUsed/>
    <w:qFormat/>
    <w:rsid w:val="00BA6139"/>
    <w:pPr>
      <w:keepNext/>
      <w:keepLines/>
      <w:spacing w:after="0"/>
      <w:outlineLvl w:val="4"/>
    </w:pPr>
    <w:rPr>
      <w:rFonts w:ascii="Raleway Medium" w:eastAsiaTheme="majorEastAsia" w:hAnsi="Raleway Medium" w:cstheme="maj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BA6139"/>
    <w:rPr>
      <w:rFonts w:ascii="Raleway Medium" w:eastAsiaTheme="majorEastAsia" w:hAnsi="Raleway Medium" w:cstheme="majorBidi"/>
      <w:sz w:val="28"/>
      <w:szCs w:val="24"/>
    </w:rPr>
  </w:style>
  <w:style w:type="character" w:styleId="Erskiemels">
    <w:name w:val="Intense Emphasis"/>
    <w:basedOn w:val="Bekezdsalapbettpusa"/>
    <w:uiPriority w:val="21"/>
    <w:qFormat/>
    <w:rsid w:val="00BA6139"/>
    <w:rPr>
      <w:rFonts w:eastAsia="Arial" w:cs="Arial"/>
      <w:b/>
      <w:iCs/>
      <w:color w:val="4F81BD"/>
      <w:sz w:val="24"/>
      <w:lang w:val="hu" w:eastAsia="hu-HU"/>
    </w:rPr>
  </w:style>
  <w:style w:type="character" w:styleId="Finomkiemels">
    <w:name w:val="Subtle Emphasis"/>
    <w:basedOn w:val="Bekezdsalapbettpusa"/>
    <w:uiPriority w:val="19"/>
    <w:qFormat/>
    <w:rsid w:val="00BA6139"/>
    <w:rPr>
      <w:rFonts w:cs="Arial"/>
      <w:iCs/>
      <w:color w:val="4F81BD"/>
    </w:rPr>
  </w:style>
  <w:style w:type="character" w:customStyle="1" w:styleId="Cmsor1Char">
    <w:name w:val="Címsor 1 Char"/>
    <w:basedOn w:val="Bekezdsalapbettpusa"/>
    <w:link w:val="Cmsor1"/>
    <w:rsid w:val="00BA6139"/>
    <w:rPr>
      <w:rFonts w:ascii="Raleway Medium" w:eastAsia="Arial" w:hAnsi="Raleway Medium" w:cs="Arial"/>
      <w:color w:val="000000"/>
      <w:sz w:val="40"/>
      <w:szCs w:val="40"/>
      <w:lang w:val="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A6139"/>
    <w:rPr>
      <w:rFonts w:ascii="Raleway Medium" w:eastAsiaTheme="majorEastAsia" w:hAnsi="Raleway Medium" w:cstheme="majorBidi"/>
      <w:sz w:val="32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BA6139"/>
    <w:rPr>
      <w:rFonts w:ascii="Raleway Medium" w:eastAsiaTheme="majorEastAsia" w:hAnsi="Raleway Medium" w:cstheme="majorBidi"/>
      <w:b/>
      <w:iCs/>
      <w:sz w:val="24"/>
    </w:rPr>
  </w:style>
  <w:style w:type="character" w:customStyle="1" w:styleId="Cmsor5Char">
    <w:name w:val="Címsor 5 Char"/>
    <w:basedOn w:val="Bekezdsalapbettpusa"/>
    <w:link w:val="Cmsor5"/>
    <w:uiPriority w:val="9"/>
    <w:rsid w:val="00BA6139"/>
    <w:rPr>
      <w:rFonts w:ascii="Raleway Medium" w:eastAsiaTheme="majorEastAsia" w:hAnsi="Raleway Medium" w:cstheme="majorBidi"/>
    </w:rPr>
  </w:style>
  <w:style w:type="paragraph" w:styleId="Idzet">
    <w:name w:val="Quote"/>
    <w:basedOn w:val="Norml"/>
    <w:next w:val="Norml"/>
    <w:link w:val="IdzetChar"/>
    <w:uiPriority w:val="29"/>
    <w:qFormat/>
    <w:rsid w:val="00BA61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A6139"/>
    <w:rPr>
      <w:rFonts w:ascii="Arial" w:hAnsi="Arial"/>
      <w:i/>
      <w:iCs/>
      <w:color w:val="404040" w:themeColor="text1" w:themeTint="BF"/>
    </w:rPr>
  </w:style>
  <w:style w:type="paragraph" w:styleId="Kiemeltidzet">
    <w:name w:val="Intense Quote"/>
    <w:basedOn w:val="Norml"/>
    <w:link w:val="KiemeltidzetChar"/>
    <w:autoRedefine/>
    <w:uiPriority w:val="30"/>
    <w:qFormat/>
    <w:rsid w:val="00BA6139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cs="Arial"/>
      <w:i/>
      <w:iCs/>
      <w:color w:val="6C9EDA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BA6139"/>
    <w:rPr>
      <w:rFonts w:ascii="Arial" w:hAnsi="Arial" w:cs="Arial"/>
      <w:i/>
      <w:iCs/>
      <w:color w:val="6C9EDA"/>
    </w:rPr>
  </w:style>
  <w:style w:type="paragraph" w:styleId="Listaszerbekezds">
    <w:name w:val="List Paragraph"/>
    <w:basedOn w:val="Norml"/>
    <w:link w:val="ListaszerbekezdsChar"/>
    <w:autoRedefine/>
    <w:uiPriority w:val="34"/>
    <w:qFormat/>
    <w:rsid w:val="000160B0"/>
    <w:pPr>
      <w:numPr>
        <w:numId w:val="2"/>
      </w:numPr>
      <w:spacing w:before="0" w:after="60" w:line="276" w:lineRule="auto"/>
      <w:contextualSpacing/>
    </w:pPr>
    <w:rPr>
      <w:rFonts w:eastAsia="Arial" w:cs="Arial"/>
      <w:lang w:val="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0160B0"/>
    <w:rPr>
      <w:rFonts w:ascii="Arial" w:eastAsia="Arial" w:hAnsi="Arial" w:cs="Arial"/>
      <w:lang w:val="hu" w:eastAsia="hu-HU"/>
    </w:rPr>
  </w:style>
  <w:style w:type="paragraph" w:styleId="Cm">
    <w:name w:val="Title"/>
    <w:basedOn w:val="Norml"/>
    <w:next w:val="Norml"/>
    <w:link w:val="CmChar"/>
    <w:uiPriority w:val="10"/>
    <w:qFormat/>
    <w:rsid w:val="00BA6139"/>
    <w:pPr>
      <w:spacing w:before="0" w:after="0"/>
      <w:contextualSpacing/>
    </w:pPr>
    <w:rPr>
      <w:rFonts w:ascii="Raleway Medium" w:eastAsiaTheme="majorEastAsia" w:hAnsi="Raleway Medium" w:cstheme="majorBidi"/>
      <w:spacing w:val="-10"/>
      <w:kern w:val="28"/>
      <w:sz w:val="64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A6139"/>
    <w:rPr>
      <w:rFonts w:ascii="Raleway Medium" w:eastAsiaTheme="majorEastAsia" w:hAnsi="Raleway Medium" w:cstheme="majorBidi"/>
      <w:spacing w:val="-10"/>
      <w:kern w:val="28"/>
      <w:sz w:val="64"/>
      <w:szCs w:val="56"/>
    </w:rPr>
  </w:style>
  <w:style w:type="table" w:customStyle="1" w:styleId="Rcsostblzat1">
    <w:name w:val="Rácsos táblázat1"/>
    <w:basedOn w:val="Normltblzat"/>
    <w:next w:val="Rcsostblzat"/>
    <w:uiPriority w:val="39"/>
    <w:rsid w:val="00BF4BC0"/>
    <w:pPr>
      <w:spacing w:before="0" w:beforeAutospacing="0" w:after="0" w:afterAutospacing="0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rsid w:val="00BF4BC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F4BC0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BF4BC0"/>
    <w:rPr>
      <w:rFonts w:ascii="Arial" w:hAnsi="Arial"/>
    </w:rPr>
  </w:style>
  <w:style w:type="paragraph" w:styleId="llb">
    <w:name w:val="footer"/>
    <w:basedOn w:val="Norml"/>
    <w:link w:val="llbChar"/>
    <w:uiPriority w:val="99"/>
    <w:unhideWhenUsed/>
    <w:rsid w:val="00BF4BC0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BF4BC0"/>
    <w:rPr>
      <w:rFonts w:ascii="Arial" w:hAnsi="Arial"/>
    </w:rPr>
  </w:style>
  <w:style w:type="character" w:styleId="Hiperhivatkozs">
    <w:name w:val="Hyperlink"/>
    <w:basedOn w:val="Bekezdsalapbettpusa"/>
    <w:uiPriority w:val="99"/>
    <w:unhideWhenUsed/>
    <w:rsid w:val="0059742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97429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FA7921"/>
    <w:rPr>
      <w:color w:val="808080"/>
    </w:rPr>
  </w:style>
  <w:style w:type="paragraph" w:styleId="Lbjegyzetszveg">
    <w:name w:val="footnote text"/>
    <w:basedOn w:val="Norml"/>
    <w:link w:val="LbjegyzetszvegChar"/>
    <w:uiPriority w:val="99"/>
    <w:unhideWhenUsed/>
    <w:rsid w:val="0062572B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qFormat/>
    <w:rsid w:val="0062572B"/>
    <w:rPr>
      <w:rFonts w:ascii="Arial" w:hAnsi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qFormat/>
    <w:rsid w:val="0062572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5E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5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1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rosag.hu/torvenyszek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7E258CF66B4174895CCA30FE16D5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ABAA14-8E21-46D6-80A3-794200920794}"/>
      </w:docPartPr>
      <w:docPartBody>
        <w:p w:rsidR="002A5606" w:rsidRDefault="00430D3D" w:rsidP="00430D3D">
          <w:pPr>
            <w:pStyle w:val="527E258CF66B4174895CCA30FE16D547"/>
          </w:pPr>
          <w:r w:rsidRPr="00434832">
            <w:rPr>
              <w:rStyle w:val="Helyrzszveg"/>
            </w:rPr>
            <w:t>[Cégnév]</w:t>
          </w:r>
        </w:p>
      </w:docPartBody>
    </w:docPart>
    <w:docPart>
      <w:docPartPr>
        <w:name w:val="4EDC8DBAB82740329EE1E6F65CD001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66A1AF-EA21-4B36-89BB-33B1D96A1514}"/>
      </w:docPartPr>
      <w:docPartBody>
        <w:p w:rsidR="002A5606" w:rsidRDefault="00430D3D" w:rsidP="00430D3D">
          <w:pPr>
            <w:pStyle w:val="4EDC8DBAB82740329EE1E6F65CD00147"/>
          </w:pPr>
          <w:r w:rsidRPr="00434832">
            <w:rPr>
              <w:rStyle w:val="Helyrzszveg"/>
            </w:rPr>
            <w:t>[Cég címe]</w:t>
          </w:r>
        </w:p>
      </w:docPartBody>
    </w:docPart>
    <w:docPart>
      <w:docPartPr>
        <w:name w:val="886F0EAB07D3447985F5421AB93A3F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DB93D6-475B-44EC-9253-DD78B7767428}"/>
      </w:docPartPr>
      <w:docPartBody>
        <w:p w:rsidR="002A5606" w:rsidRDefault="00430D3D" w:rsidP="00430D3D">
          <w:pPr>
            <w:pStyle w:val="886F0EAB07D3447985F5421AB93A3F3B"/>
          </w:pPr>
          <w:r w:rsidRPr="00434832">
            <w:rPr>
              <w:rStyle w:val="Helyrzszveg"/>
            </w:rPr>
            <w:t>[Cég címe]</w:t>
          </w:r>
        </w:p>
      </w:docPartBody>
    </w:docPart>
    <w:docPart>
      <w:docPartPr>
        <w:name w:val="C30D1BC5C9094F71985BBA4160AA9B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508C30-9B78-4F6B-A617-400F6924B12D}"/>
      </w:docPartPr>
      <w:docPartBody>
        <w:p w:rsidR="002A5606" w:rsidRDefault="00430D3D" w:rsidP="00430D3D">
          <w:pPr>
            <w:pStyle w:val="C30D1BC5C9094F71985BBA4160AA9B45"/>
          </w:pPr>
          <w:r w:rsidRPr="00434832">
            <w:rPr>
              <w:rStyle w:val="Helyrzszveg"/>
            </w:rPr>
            <w:t>[Cég e-mail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 Medium">
    <w:altName w:val="Times New Roman"/>
    <w:charset w:val="EE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AF"/>
    <w:rsid w:val="0009223A"/>
    <w:rsid w:val="000F535B"/>
    <w:rsid w:val="002A5606"/>
    <w:rsid w:val="00326DF7"/>
    <w:rsid w:val="00370B21"/>
    <w:rsid w:val="003F137A"/>
    <w:rsid w:val="00430D3D"/>
    <w:rsid w:val="0051111D"/>
    <w:rsid w:val="00644C9D"/>
    <w:rsid w:val="006E6347"/>
    <w:rsid w:val="007F115E"/>
    <w:rsid w:val="008E7627"/>
    <w:rsid w:val="00965802"/>
    <w:rsid w:val="00A25C72"/>
    <w:rsid w:val="00C60BAF"/>
    <w:rsid w:val="00CB532F"/>
    <w:rsid w:val="00DC1BF5"/>
    <w:rsid w:val="00E0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30D3D"/>
    <w:rPr>
      <w:color w:val="808080"/>
    </w:rPr>
  </w:style>
  <w:style w:type="paragraph" w:customStyle="1" w:styleId="527E258CF66B4174895CCA30FE16D547">
    <w:name w:val="527E258CF66B4174895CCA30FE16D547"/>
    <w:rsid w:val="00430D3D"/>
  </w:style>
  <w:style w:type="paragraph" w:customStyle="1" w:styleId="4EDC8DBAB82740329EE1E6F65CD00147">
    <w:name w:val="4EDC8DBAB82740329EE1E6F65CD00147"/>
    <w:rsid w:val="00430D3D"/>
  </w:style>
  <w:style w:type="paragraph" w:customStyle="1" w:styleId="886F0EAB07D3447985F5421AB93A3F3B">
    <w:name w:val="886F0EAB07D3447985F5421AB93A3F3B"/>
    <w:rsid w:val="00430D3D"/>
  </w:style>
  <w:style w:type="paragraph" w:customStyle="1" w:styleId="C30D1BC5C9094F71985BBA4160AA9B45">
    <w:name w:val="C30D1BC5C9094F71985BBA4160AA9B45"/>
    <w:rsid w:val="0043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1134 Budapest, Tüzér utca 33-35.</CompanyAddress>
  <CompanyPhone/>
  <CompanyFax/>
  <CompanyEmail>titkarsag@csalad.hu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542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>Dr. Szabó Tibor jegyző</Manager>
  <Company>Családbarát Magyarország Központ Nonprofit Közhasznú Kft.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Schubert István</dc:creator>
  <cp:keywords/>
  <dc:description/>
  <cp:lastModifiedBy>Kereszti Mariann</cp:lastModifiedBy>
  <cp:revision>28</cp:revision>
  <cp:lastPrinted>2020-10-01T11:41:00Z</cp:lastPrinted>
  <dcterms:created xsi:type="dcterms:W3CDTF">2020-08-27T08:49:00Z</dcterms:created>
  <dcterms:modified xsi:type="dcterms:W3CDTF">2022-05-06T14:23:00Z</dcterms:modified>
</cp:coreProperties>
</file>